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CFF" w:rsidRDefault="00125CFF" w:rsidP="00126871">
      <w:pPr>
        <w:pStyle w:val="Style7"/>
        <w:widowControl/>
        <w:spacing w:line="360" w:lineRule="auto"/>
        <w:ind w:right="-57" w:firstLine="709"/>
        <w:jc w:val="center"/>
        <w:rPr>
          <w:rStyle w:val="FontStyle20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9803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FF" w:rsidRDefault="00125CFF" w:rsidP="00126871">
      <w:pPr>
        <w:pStyle w:val="Style7"/>
        <w:widowControl/>
        <w:spacing w:line="360" w:lineRule="auto"/>
        <w:ind w:right="-57" w:firstLine="709"/>
        <w:jc w:val="center"/>
        <w:rPr>
          <w:rStyle w:val="FontStyle20"/>
          <w:b/>
          <w:sz w:val="28"/>
          <w:szCs w:val="28"/>
        </w:rPr>
      </w:pPr>
    </w:p>
    <w:p w:rsidR="00126871" w:rsidRPr="00374058" w:rsidRDefault="00126871" w:rsidP="00126871">
      <w:pPr>
        <w:pStyle w:val="Style7"/>
        <w:widowControl/>
        <w:spacing w:line="360" w:lineRule="auto"/>
        <w:ind w:right="-57" w:firstLine="709"/>
        <w:jc w:val="center"/>
        <w:rPr>
          <w:rStyle w:val="FontStyle20"/>
          <w:b/>
          <w:sz w:val="28"/>
          <w:szCs w:val="28"/>
        </w:rPr>
      </w:pPr>
      <w:r>
        <w:rPr>
          <w:rStyle w:val="FontStyle20"/>
          <w:b/>
          <w:sz w:val="28"/>
          <w:szCs w:val="28"/>
        </w:rPr>
        <w:lastRenderedPageBreak/>
        <w:t>Результаты освоения курса внеурочной деятельности «Элементы занимательной математики»</w:t>
      </w:r>
    </w:p>
    <w:p w:rsidR="00126871" w:rsidRPr="0031443F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Pr="003026CB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b/>
          <w:i/>
          <w:sz w:val="24"/>
          <w:szCs w:val="24"/>
        </w:rPr>
      </w:pPr>
      <w:r w:rsidRPr="003026CB">
        <w:rPr>
          <w:rStyle w:val="FontStyle20"/>
          <w:b/>
          <w:i/>
          <w:sz w:val="24"/>
          <w:szCs w:val="24"/>
          <w:u w:val="single"/>
        </w:rPr>
        <w:t>Предметные результаты</w:t>
      </w:r>
      <w:r w:rsidRPr="003026CB">
        <w:rPr>
          <w:rStyle w:val="FontStyle20"/>
          <w:b/>
          <w:i/>
          <w:sz w:val="24"/>
          <w:szCs w:val="24"/>
        </w:rPr>
        <w:t>:</w:t>
      </w:r>
    </w:p>
    <w:p w:rsidR="00126871" w:rsidRPr="003026CB" w:rsidRDefault="00126871" w:rsidP="00126871">
      <w:pPr>
        <w:pStyle w:val="a4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3026CB">
        <w:rPr>
          <w:rFonts w:ascii="Times New Roman" w:hAnsi="Times New Roman" w:cs="Times New Roman"/>
          <w:i/>
          <w:iCs/>
          <w:sz w:val="24"/>
          <w:szCs w:val="24"/>
        </w:rPr>
        <w:t xml:space="preserve">• </w:t>
      </w:r>
      <w:r w:rsidRPr="003026CB">
        <w:rPr>
          <w:rFonts w:ascii="Times New Roman" w:hAnsi="Times New Roman" w:cs="Times New Roman"/>
          <w:i/>
          <w:sz w:val="24"/>
          <w:szCs w:val="24"/>
        </w:rPr>
        <w:t>решения несложных практических расчетных задач, в том числе с использованием при необходимости справочных материалов, калькулятора;</w:t>
      </w:r>
    </w:p>
    <w:p w:rsidR="00126871" w:rsidRPr="003026CB" w:rsidRDefault="00126871" w:rsidP="00126871">
      <w:pPr>
        <w:pStyle w:val="a4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3026CB">
        <w:rPr>
          <w:rFonts w:ascii="Times New Roman" w:hAnsi="Times New Roman" w:cs="Times New Roman"/>
          <w:i/>
          <w:sz w:val="24"/>
          <w:szCs w:val="24"/>
        </w:rPr>
        <w:t>• устной прикидки и оценки результата вычислений; проверки результата вычисления с использованием различных приемов;</w:t>
      </w:r>
    </w:p>
    <w:p w:rsidR="00126871" w:rsidRPr="003026CB" w:rsidRDefault="00126871" w:rsidP="00126871">
      <w:pPr>
        <w:pStyle w:val="a4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3026CB">
        <w:rPr>
          <w:rFonts w:ascii="Times New Roman" w:hAnsi="Times New Roman" w:cs="Times New Roman"/>
          <w:i/>
          <w:sz w:val="24"/>
          <w:szCs w:val="24"/>
        </w:rPr>
        <w:t xml:space="preserve">• интерпретации результатов решения задач с учетом ограничений, связанных с реальными свойствами рассматриваемых процессов и явлений. </w:t>
      </w:r>
    </w:p>
    <w:p w:rsidR="00126871" w:rsidRPr="003026CB" w:rsidRDefault="00126871" w:rsidP="00126871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3026C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Предметная область «Алгебра»</w:t>
      </w:r>
    </w:p>
    <w:p w:rsidR="00126871" w:rsidRPr="003026CB" w:rsidRDefault="00126871" w:rsidP="00126871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3026CB">
        <w:rPr>
          <w:rFonts w:ascii="Times New Roman" w:hAnsi="Times New Roman" w:cs="Times New Roman"/>
          <w:i/>
          <w:sz w:val="24"/>
          <w:szCs w:val="24"/>
        </w:rPr>
        <w:t>• переводить условия задачи на математический   язык;</w:t>
      </w:r>
    </w:p>
    <w:p w:rsidR="00126871" w:rsidRPr="003026CB" w:rsidRDefault="00126871" w:rsidP="00126871">
      <w:pPr>
        <w:pStyle w:val="a4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3026CB">
        <w:rPr>
          <w:rFonts w:ascii="Times New Roman" w:hAnsi="Times New Roman" w:cs="Times New Roman"/>
          <w:i/>
          <w:sz w:val="24"/>
          <w:szCs w:val="24"/>
        </w:rPr>
        <w:t>•  использовать методы работы с простейшими математическими моделями;</w:t>
      </w:r>
    </w:p>
    <w:p w:rsidR="00126871" w:rsidRPr="003026CB" w:rsidRDefault="00126871" w:rsidP="00126871">
      <w:pPr>
        <w:pStyle w:val="a4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3026CB">
        <w:rPr>
          <w:rFonts w:ascii="Times New Roman" w:hAnsi="Times New Roman" w:cs="Times New Roman"/>
          <w:i/>
          <w:sz w:val="24"/>
          <w:szCs w:val="24"/>
        </w:rPr>
        <w:t>• осуществлять в выражениях и формулах числовые подстановки и выполнять соответствующие вычисления;</w:t>
      </w:r>
    </w:p>
    <w:p w:rsidR="00126871" w:rsidRPr="003026CB" w:rsidRDefault="00126871" w:rsidP="00126871">
      <w:pPr>
        <w:pStyle w:val="a4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3026CB">
        <w:rPr>
          <w:rFonts w:ascii="Times New Roman" w:hAnsi="Times New Roman" w:cs="Times New Roman"/>
          <w:i/>
          <w:sz w:val="24"/>
          <w:szCs w:val="24"/>
        </w:rPr>
        <w:t>•  изображать числа точками на координатном луче;</w:t>
      </w:r>
    </w:p>
    <w:p w:rsidR="00126871" w:rsidRPr="003026CB" w:rsidRDefault="00126871" w:rsidP="00126871">
      <w:pPr>
        <w:pStyle w:val="a4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3026CB">
        <w:rPr>
          <w:rFonts w:ascii="Times New Roman" w:hAnsi="Times New Roman" w:cs="Times New Roman"/>
          <w:i/>
          <w:sz w:val="24"/>
          <w:szCs w:val="24"/>
        </w:rPr>
        <w:t xml:space="preserve">• определять координаты точки на координатном луче; </w:t>
      </w:r>
    </w:p>
    <w:p w:rsidR="00126871" w:rsidRPr="003026CB" w:rsidRDefault="00126871" w:rsidP="00126871">
      <w:pPr>
        <w:pStyle w:val="a4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3026CB">
        <w:rPr>
          <w:rFonts w:ascii="Times New Roman" w:hAnsi="Times New Roman" w:cs="Times New Roman"/>
          <w:i/>
          <w:sz w:val="24"/>
          <w:szCs w:val="24"/>
        </w:rPr>
        <w:t>•  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вычисления;</w:t>
      </w:r>
    </w:p>
    <w:p w:rsidR="00126871" w:rsidRPr="003026CB" w:rsidRDefault="00126871" w:rsidP="00126871">
      <w:pPr>
        <w:pStyle w:val="a4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3026CB">
        <w:rPr>
          <w:rFonts w:ascii="Times New Roman" w:hAnsi="Times New Roman" w:cs="Times New Roman"/>
          <w:i/>
          <w:sz w:val="24"/>
          <w:szCs w:val="24"/>
        </w:rPr>
        <w:t>• решать текстовые задачи алгебраическим методом.</w:t>
      </w:r>
    </w:p>
    <w:p w:rsidR="00126871" w:rsidRPr="003026CB" w:rsidRDefault="00126871" w:rsidP="00126871">
      <w:pPr>
        <w:shd w:val="clear" w:color="auto" w:fill="FFFFFF"/>
        <w:spacing w:line="360" w:lineRule="auto"/>
        <w:ind w:firstLine="851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3026C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</w:rPr>
        <w:t>Использовать приобретенные знания и умения</w:t>
      </w:r>
      <w:r w:rsidRPr="003026C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 w:rsidRPr="003026C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</w:rPr>
        <w:t xml:space="preserve">в практической деятельности и повседневной жизни </w:t>
      </w:r>
      <w:proofErr w:type="gramStart"/>
      <w:r w:rsidRPr="003026C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</w:rPr>
        <w:t>для</w:t>
      </w:r>
      <w:proofErr w:type="gramEnd"/>
      <w:r w:rsidRPr="003026C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</w:rPr>
        <w:t>:</w:t>
      </w:r>
    </w:p>
    <w:p w:rsidR="00126871" w:rsidRPr="003026CB" w:rsidRDefault="00126871" w:rsidP="0012687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26C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3026C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выполнения расчетов по формулам, составления формул, выражающих зависимости между реальными величинами.</w:t>
      </w:r>
    </w:p>
    <w:p w:rsidR="00126871" w:rsidRPr="003026CB" w:rsidRDefault="00126871" w:rsidP="00126871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3026C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Предметная область «Геометрия»</w:t>
      </w: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6871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Pr="00126871">
        <w:rPr>
          <w:rFonts w:ascii="Times New Roman" w:hAnsi="Times New Roman" w:cs="Times New Roman"/>
          <w:sz w:val="24"/>
          <w:szCs w:val="24"/>
        </w:rPr>
        <w:t>пользоваться геометрическим языком для описания предметов окружающего мира;</w:t>
      </w: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6871">
        <w:rPr>
          <w:rFonts w:ascii="Times New Roman" w:hAnsi="Times New Roman" w:cs="Times New Roman"/>
          <w:sz w:val="24"/>
          <w:szCs w:val="24"/>
        </w:rPr>
        <w:t>•  распознавать и изображать геометрические фигуры, различать их взаимное расположение;</w:t>
      </w: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6871">
        <w:rPr>
          <w:rFonts w:ascii="Times New Roman" w:hAnsi="Times New Roman" w:cs="Times New Roman"/>
          <w:sz w:val="24"/>
          <w:szCs w:val="24"/>
        </w:rPr>
        <w:t>• распознавать на чертежах, моделях и в окружающей обстановке основные пространственные тела;</w:t>
      </w: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6871">
        <w:rPr>
          <w:rFonts w:ascii="Times New Roman" w:hAnsi="Times New Roman" w:cs="Times New Roman"/>
          <w:sz w:val="24"/>
          <w:szCs w:val="24"/>
        </w:rPr>
        <w:t>•  в простейших случаях строить развертки пространственных тел;</w:t>
      </w: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6871">
        <w:rPr>
          <w:rFonts w:ascii="Times New Roman" w:hAnsi="Times New Roman" w:cs="Times New Roman"/>
          <w:sz w:val="24"/>
          <w:szCs w:val="24"/>
        </w:rPr>
        <w:t xml:space="preserve">•  вычислять площади, периметры, объемы простейших геометрических фигур (тел) по формулам. </w:t>
      </w: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6871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12687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126871">
        <w:rPr>
          <w:rFonts w:ascii="Times New Roman" w:hAnsi="Times New Roman" w:cs="Times New Roman"/>
          <w:sz w:val="24"/>
          <w:szCs w:val="24"/>
        </w:rPr>
        <w:t>:</w:t>
      </w: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6871">
        <w:rPr>
          <w:rFonts w:ascii="Times New Roman" w:hAnsi="Times New Roman" w:cs="Times New Roman"/>
          <w:sz w:val="24"/>
          <w:szCs w:val="24"/>
        </w:rPr>
        <w:t>• решения несложных геометрических задач, связанных с нахождением изученных геометрических величин (используя при необходимости справочники и технические средства);</w:t>
      </w: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6871">
        <w:rPr>
          <w:rFonts w:ascii="Times New Roman" w:hAnsi="Times New Roman" w:cs="Times New Roman"/>
          <w:sz w:val="24"/>
          <w:szCs w:val="24"/>
        </w:rPr>
        <w:t>•  построений геометрическими инструментами (линейка, угольник, циркуль, транспортир).</w:t>
      </w: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126871">
        <w:rPr>
          <w:rFonts w:ascii="Times New Roman" w:hAnsi="Times New Roman" w:cs="Times New Roman"/>
          <w:i/>
          <w:sz w:val="24"/>
          <w:szCs w:val="24"/>
        </w:rPr>
        <w:lastRenderedPageBreak/>
        <w:t>Предметная область «Элементы статистики, комбинаторики. Теория вероятности»</w:t>
      </w: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6871">
        <w:rPr>
          <w:rFonts w:ascii="Times New Roman" w:hAnsi="Times New Roman" w:cs="Times New Roman"/>
          <w:sz w:val="24"/>
          <w:szCs w:val="24"/>
        </w:rPr>
        <w:t>использовать простейшие способы представления и ана</w:t>
      </w:r>
      <w:r w:rsidRPr="00126871">
        <w:rPr>
          <w:rFonts w:ascii="Times New Roman" w:hAnsi="Times New Roman" w:cs="Times New Roman"/>
          <w:sz w:val="24"/>
          <w:szCs w:val="24"/>
        </w:rPr>
        <w:softHyphen/>
        <w:t>лиза статистических данных;</w:t>
      </w: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6871">
        <w:rPr>
          <w:rFonts w:ascii="Times New Roman" w:hAnsi="Times New Roman" w:cs="Times New Roman"/>
          <w:sz w:val="24"/>
          <w:szCs w:val="24"/>
        </w:rPr>
        <w:t>решать комбинаторные задачи на нахождение количест</w:t>
      </w:r>
      <w:r w:rsidRPr="00126871">
        <w:rPr>
          <w:rFonts w:ascii="Times New Roman" w:hAnsi="Times New Roman" w:cs="Times New Roman"/>
          <w:sz w:val="24"/>
          <w:szCs w:val="24"/>
        </w:rPr>
        <w:softHyphen/>
        <w:t>ва объектов или комбинаций;</w:t>
      </w: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6871">
        <w:rPr>
          <w:rFonts w:ascii="Times New Roman" w:hAnsi="Times New Roman" w:cs="Times New Roman"/>
          <w:sz w:val="24"/>
          <w:szCs w:val="24"/>
        </w:rPr>
        <w:t>приобретут первоначальный опыт организации сбора данных при проведении опроса общественного мнения, осуществлять их анализ, представлять результаты опро</w:t>
      </w:r>
      <w:r w:rsidRPr="00126871">
        <w:rPr>
          <w:rFonts w:ascii="Times New Roman" w:hAnsi="Times New Roman" w:cs="Times New Roman"/>
          <w:sz w:val="24"/>
          <w:szCs w:val="24"/>
        </w:rPr>
        <w:softHyphen/>
        <w:t>са в виде таблицы, диаграммы;</w:t>
      </w: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6871">
        <w:rPr>
          <w:rFonts w:ascii="Times New Roman" w:hAnsi="Times New Roman" w:cs="Times New Roman"/>
          <w:sz w:val="24"/>
          <w:szCs w:val="24"/>
        </w:rPr>
        <w:t>научиться некоторым специальным приёмам решения комбинаторных задач.</w:t>
      </w:r>
    </w:p>
    <w:p w:rsidR="00126871" w:rsidRPr="00126871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b/>
          <w:sz w:val="24"/>
          <w:szCs w:val="24"/>
        </w:rPr>
      </w:pP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b/>
          <w:sz w:val="24"/>
          <w:szCs w:val="24"/>
          <w:u w:val="single"/>
        </w:rPr>
      </w:pPr>
      <w:proofErr w:type="spellStart"/>
      <w:r w:rsidRPr="00126871">
        <w:rPr>
          <w:rStyle w:val="FontStyle20"/>
          <w:b/>
          <w:sz w:val="24"/>
          <w:szCs w:val="24"/>
          <w:u w:val="single"/>
        </w:rPr>
        <w:t>Метапредметные</w:t>
      </w:r>
      <w:proofErr w:type="spellEnd"/>
      <w:r w:rsidRPr="00126871">
        <w:rPr>
          <w:rStyle w:val="FontStyle20"/>
          <w:b/>
          <w:sz w:val="24"/>
          <w:szCs w:val="24"/>
          <w:u w:val="single"/>
        </w:rPr>
        <w:t xml:space="preserve"> результаты</w:t>
      </w: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sz w:val="24"/>
          <w:szCs w:val="24"/>
        </w:rPr>
      </w:pPr>
      <w:r w:rsidRPr="00126871">
        <w:rPr>
          <w:rStyle w:val="FontStyle20"/>
          <w:sz w:val="24"/>
          <w:szCs w:val="24"/>
        </w:rPr>
        <w:t xml:space="preserve">1)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sz w:val="24"/>
          <w:szCs w:val="24"/>
        </w:rPr>
      </w:pPr>
      <w:r w:rsidRPr="00126871">
        <w:rPr>
          <w:rStyle w:val="FontStyle20"/>
          <w:sz w:val="24"/>
          <w:szCs w:val="24"/>
        </w:rPr>
        <w:t xml:space="preserve"> 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sz w:val="24"/>
          <w:szCs w:val="24"/>
        </w:rPr>
      </w:pPr>
      <w:r w:rsidRPr="00126871">
        <w:rPr>
          <w:rStyle w:val="FontStyle20"/>
          <w:sz w:val="24"/>
          <w:szCs w:val="24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sz w:val="24"/>
          <w:szCs w:val="24"/>
        </w:rPr>
      </w:pPr>
      <w:r w:rsidRPr="00126871">
        <w:rPr>
          <w:rStyle w:val="FontStyle20"/>
          <w:sz w:val="24"/>
          <w:szCs w:val="24"/>
        </w:rPr>
        <w:t xml:space="preserve"> 4) умение оценивать правильность выполнения учебной задачи, собственные возможности её решения; </w:t>
      </w: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sz w:val="24"/>
          <w:szCs w:val="24"/>
        </w:rPr>
      </w:pPr>
      <w:r w:rsidRPr="00126871">
        <w:rPr>
          <w:rStyle w:val="FontStyle20"/>
          <w:sz w:val="24"/>
          <w:szCs w:val="24"/>
        </w:rPr>
        <w:t xml:space="preserve">5)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sz w:val="24"/>
          <w:szCs w:val="24"/>
        </w:rPr>
      </w:pP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sz w:val="24"/>
          <w:szCs w:val="24"/>
        </w:rPr>
      </w:pPr>
      <w:r w:rsidRPr="00126871">
        <w:rPr>
          <w:rStyle w:val="FontStyle20"/>
          <w:b/>
          <w:sz w:val="24"/>
          <w:szCs w:val="24"/>
          <w:u w:val="single"/>
        </w:rPr>
        <w:t xml:space="preserve">Личностными </w:t>
      </w:r>
      <w:r w:rsidRPr="00126871">
        <w:rPr>
          <w:rStyle w:val="FontStyle20"/>
          <w:sz w:val="24"/>
          <w:szCs w:val="24"/>
        </w:rPr>
        <w:t xml:space="preserve">результатами изучения данного курса внеурочной деятельности </w:t>
      </w: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sz w:val="24"/>
          <w:szCs w:val="24"/>
        </w:rPr>
      </w:pPr>
      <w:r w:rsidRPr="00126871">
        <w:rPr>
          <w:rStyle w:val="FontStyle20"/>
          <w:sz w:val="24"/>
          <w:szCs w:val="24"/>
        </w:rPr>
        <w:t>являются:</w:t>
      </w:r>
      <w:r w:rsidRPr="00126871">
        <w:rPr>
          <w:rStyle w:val="FontStyle20"/>
          <w:sz w:val="24"/>
          <w:szCs w:val="24"/>
        </w:rPr>
        <w:sym w:font="Symbol" w:char="F020"/>
      </w:r>
    </w:p>
    <w:p w:rsidR="00126871" w:rsidRPr="00126871" w:rsidRDefault="00126871" w:rsidP="00126871">
      <w:pPr>
        <w:pStyle w:val="Style7"/>
        <w:widowControl/>
        <w:numPr>
          <w:ilvl w:val="0"/>
          <w:numId w:val="3"/>
        </w:numPr>
        <w:spacing w:line="274" w:lineRule="exact"/>
        <w:ind w:right="-58"/>
        <w:rPr>
          <w:rStyle w:val="FontStyle20"/>
          <w:sz w:val="24"/>
          <w:szCs w:val="24"/>
        </w:rPr>
      </w:pPr>
      <w:r w:rsidRPr="00126871">
        <w:rPr>
          <w:rStyle w:val="FontStyle20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 развитие внимательности, настойчивости, целеустремленности, умения преодолевать трудности – качеств весьма важных в практической деятельности любого человека;</w:t>
      </w:r>
    </w:p>
    <w:p w:rsidR="00126871" w:rsidRPr="00126871" w:rsidRDefault="00126871" w:rsidP="00126871">
      <w:pPr>
        <w:pStyle w:val="Style7"/>
        <w:widowControl/>
        <w:spacing w:line="274" w:lineRule="exact"/>
        <w:ind w:right="-58"/>
        <w:rPr>
          <w:rStyle w:val="FontStyle20"/>
          <w:sz w:val="24"/>
          <w:szCs w:val="24"/>
        </w:rPr>
      </w:pPr>
    </w:p>
    <w:p w:rsidR="00126871" w:rsidRPr="00126871" w:rsidRDefault="00126871" w:rsidP="00126871">
      <w:pPr>
        <w:pStyle w:val="Style7"/>
        <w:widowControl/>
        <w:numPr>
          <w:ilvl w:val="0"/>
          <w:numId w:val="3"/>
        </w:numPr>
        <w:spacing w:line="274" w:lineRule="exact"/>
        <w:ind w:right="-58"/>
      </w:pPr>
      <w:r w:rsidRPr="00126871">
        <w:rPr>
          <w:rStyle w:val="FontStyle20"/>
          <w:sz w:val="24"/>
          <w:szCs w:val="24"/>
        </w:rPr>
        <w:t>воспитание чувства справедливости, ответственности; развитие самостоятельности суждений, независимости и нестандарт</w:t>
      </w:r>
      <w:r w:rsidRPr="00126871">
        <w:rPr>
          <w:rFonts w:eastAsia="Times New Roman"/>
        </w:rPr>
        <w:t>ности мышления.</w:t>
      </w:r>
    </w:p>
    <w:p w:rsidR="00126871" w:rsidRPr="00126871" w:rsidRDefault="00126871" w:rsidP="001268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sz w:val="24"/>
          <w:szCs w:val="24"/>
        </w:rPr>
      </w:pP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sz w:val="24"/>
          <w:szCs w:val="24"/>
        </w:rPr>
      </w:pP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sz w:val="24"/>
          <w:szCs w:val="24"/>
        </w:rPr>
      </w:pP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sz w:val="24"/>
          <w:szCs w:val="24"/>
        </w:rPr>
      </w:pP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sz w:val="24"/>
          <w:szCs w:val="24"/>
        </w:rPr>
      </w:pP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sz w:val="24"/>
          <w:szCs w:val="24"/>
        </w:rPr>
      </w:pPr>
    </w:p>
    <w:p w:rsidR="00126871" w:rsidRP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sz w:val="24"/>
          <w:szCs w:val="24"/>
        </w:rPr>
      </w:pP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Default="00126871" w:rsidP="00126871">
      <w:pPr>
        <w:pStyle w:val="Style8"/>
        <w:widowControl/>
        <w:spacing w:before="216"/>
        <w:ind w:right="-58"/>
        <w:rPr>
          <w:rStyle w:val="FontStyle21"/>
        </w:rPr>
      </w:pPr>
    </w:p>
    <w:p w:rsidR="00126871" w:rsidRPr="004D599A" w:rsidRDefault="00126871" w:rsidP="00126871">
      <w:pPr>
        <w:pStyle w:val="Style8"/>
        <w:widowControl/>
        <w:spacing w:before="216"/>
        <w:ind w:right="-58"/>
        <w:rPr>
          <w:rStyle w:val="FontStyle21"/>
        </w:rPr>
      </w:pPr>
      <w:r w:rsidRPr="004D599A">
        <w:rPr>
          <w:rStyle w:val="FontStyle21"/>
        </w:rPr>
        <w:lastRenderedPageBreak/>
        <w:t xml:space="preserve">Содержание </w:t>
      </w:r>
      <w:r>
        <w:rPr>
          <w:rStyle w:val="FontStyle21"/>
        </w:rPr>
        <w:t>программы</w:t>
      </w:r>
      <w:r w:rsidR="003026CB">
        <w:rPr>
          <w:rStyle w:val="FontStyle21"/>
        </w:rPr>
        <w:t xml:space="preserve"> курса</w:t>
      </w:r>
      <w:r>
        <w:rPr>
          <w:rStyle w:val="FontStyle21"/>
        </w:rPr>
        <w:t xml:space="preserve"> внеурочной деятельности «Элементы занимательной математики»</w:t>
      </w:r>
    </w:p>
    <w:p w:rsidR="00126871" w:rsidRDefault="00126871" w:rsidP="00126871">
      <w:pPr>
        <w:pStyle w:val="Style8"/>
        <w:widowControl/>
        <w:spacing w:before="221"/>
        <w:ind w:right="-58"/>
        <w:jc w:val="left"/>
        <w:rPr>
          <w:rStyle w:val="FontStyle21"/>
        </w:rPr>
      </w:pPr>
      <w:r>
        <w:rPr>
          <w:rStyle w:val="FontStyle21"/>
        </w:rPr>
        <w:t>1.       Обводим линии (2ч).</w:t>
      </w:r>
    </w:p>
    <w:p w:rsidR="00126871" w:rsidRDefault="00126871" w:rsidP="00126871">
      <w:pPr>
        <w:pStyle w:val="Style14"/>
        <w:widowControl/>
        <w:spacing w:before="197" w:line="274" w:lineRule="exact"/>
        <w:ind w:right="-58"/>
        <w:rPr>
          <w:rStyle w:val="FontStyle20"/>
        </w:rPr>
      </w:pPr>
      <w:r>
        <w:rPr>
          <w:rStyle w:val="FontStyle20"/>
        </w:rPr>
        <w:t>Построение конфигураций на прямой, ее частей, окружности на нелинованной и клетчатой бумаге.</w:t>
      </w: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  <w:r>
        <w:rPr>
          <w:rStyle w:val="FontStyle18"/>
        </w:rPr>
        <w:t xml:space="preserve">Основные цели </w:t>
      </w:r>
      <w:r>
        <w:rPr>
          <w:rStyle w:val="FontStyle20"/>
        </w:rPr>
        <w:t xml:space="preserve">- развить представление о линиях на плоскости и пространственное воображение учащихся, научить изображать прямую и окружность с помощью чертежных инструментов. </w:t>
      </w:r>
    </w:p>
    <w:p w:rsidR="00126871" w:rsidRPr="00E0144D" w:rsidRDefault="00126871" w:rsidP="00126871">
      <w:pPr>
        <w:pStyle w:val="Style7"/>
        <w:widowControl/>
        <w:spacing w:line="274" w:lineRule="exact"/>
        <w:ind w:right="-58" w:firstLine="0"/>
        <w:rPr>
          <w:rStyle w:val="FontStyle21"/>
          <w:b w:val="0"/>
          <w:bCs w:val="0"/>
        </w:rPr>
      </w:pPr>
      <w:r>
        <w:rPr>
          <w:rStyle w:val="FontStyle21"/>
        </w:rPr>
        <w:t>2.Магические квадраты (2ч).</w:t>
      </w:r>
    </w:p>
    <w:p w:rsidR="00126871" w:rsidRDefault="00126871" w:rsidP="00126871">
      <w:pPr>
        <w:pStyle w:val="Style7"/>
        <w:widowControl/>
        <w:spacing w:line="274" w:lineRule="exact"/>
        <w:ind w:right="-58" w:firstLine="0"/>
        <w:rPr>
          <w:rStyle w:val="FontStyle20"/>
        </w:rPr>
      </w:pPr>
      <w:r>
        <w:rPr>
          <w:rStyle w:val="FontStyle20"/>
        </w:rPr>
        <w:t>Знакомство с магическими квадратами. Решение магических квадратов и комбинаторных задач перебором всех возможных вариантов.</w:t>
      </w:r>
    </w:p>
    <w:p w:rsidR="00126871" w:rsidRDefault="00126871" w:rsidP="00126871">
      <w:pPr>
        <w:pStyle w:val="Style7"/>
        <w:widowControl/>
        <w:spacing w:line="274" w:lineRule="exact"/>
        <w:ind w:right="-58" w:firstLine="715"/>
        <w:rPr>
          <w:rStyle w:val="FontStyle20"/>
        </w:rPr>
      </w:pPr>
      <w:r>
        <w:rPr>
          <w:rStyle w:val="FontStyle18"/>
        </w:rPr>
        <w:t xml:space="preserve">Основная цель </w:t>
      </w:r>
      <w:r>
        <w:rPr>
          <w:rStyle w:val="FontStyle20"/>
        </w:rPr>
        <w:t>- систематизировать и развить знания учащихся о натуральных числах.</w:t>
      </w:r>
    </w:p>
    <w:p w:rsidR="00126871" w:rsidRDefault="00126871" w:rsidP="00126871">
      <w:pPr>
        <w:pStyle w:val="Style8"/>
        <w:widowControl/>
        <w:spacing w:line="274" w:lineRule="exact"/>
        <w:ind w:right="-58"/>
        <w:jc w:val="left"/>
        <w:rPr>
          <w:rStyle w:val="FontStyle21"/>
        </w:rPr>
      </w:pPr>
      <w:r>
        <w:rPr>
          <w:rStyle w:val="FontStyle21"/>
        </w:rPr>
        <w:t>3.Последняя цифра (3ч).</w:t>
      </w:r>
    </w:p>
    <w:p w:rsidR="00126871" w:rsidRDefault="00126871" w:rsidP="00126871">
      <w:pPr>
        <w:pStyle w:val="Style14"/>
        <w:widowControl/>
        <w:spacing w:line="274" w:lineRule="exact"/>
        <w:ind w:right="-58"/>
        <w:jc w:val="left"/>
        <w:rPr>
          <w:rStyle w:val="FontStyle20"/>
        </w:rPr>
      </w:pPr>
      <w:r>
        <w:rPr>
          <w:rStyle w:val="FontStyle20"/>
        </w:rPr>
        <w:t xml:space="preserve">Решение комбинаторных задач перебором всех возможных вариантов. </w:t>
      </w:r>
    </w:p>
    <w:p w:rsidR="00126871" w:rsidRDefault="00126871" w:rsidP="00126871">
      <w:pPr>
        <w:pStyle w:val="Style14"/>
        <w:widowControl/>
        <w:spacing w:line="274" w:lineRule="exact"/>
        <w:ind w:right="-58"/>
        <w:jc w:val="left"/>
        <w:rPr>
          <w:rStyle w:val="FontStyle20"/>
        </w:rPr>
      </w:pPr>
      <w:r>
        <w:rPr>
          <w:rStyle w:val="FontStyle20"/>
        </w:rPr>
        <w:t xml:space="preserve">     </w:t>
      </w:r>
      <w:r>
        <w:rPr>
          <w:rStyle w:val="FontStyle18"/>
        </w:rPr>
        <w:t xml:space="preserve">Основная цель </w:t>
      </w:r>
      <w:r>
        <w:rPr>
          <w:rStyle w:val="FontStyle20"/>
        </w:rPr>
        <w:t>- систематизировать и развить знания учащихся о натуральных числах.</w:t>
      </w:r>
    </w:p>
    <w:p w:rsidR="00126871" w:rsidRDefault="00126871" w:rsidP="00126871">
      <w:pPr>
        <w:pStyle w:val="Style8"/>
        <w:widowControl/>
        <w:spacing w:before="5" w:line="274" w:lineRule="exact"/>
        <w:ind w:right="-58"/>
        <w:jc w:val="left"/>
        <w:rPr>
          <w:rStyle w:val="FontStyle21"/>
        </w:rPr>
      </w:pPr>
      <w:r>
        <w:rPr>
          <w:rStyle w:val="FontStyle21"/>
        </w:rPr>
        <w:t>4. Фигурные числа (3ч).</w:t>
      </w:r>
    </w:p>
    <w:p w:rsidR="00126871" w:rsidRDefault="00126871" w:rsidP="00126871">
      <w:pPr>
        <w:pStyle w:val="Style14"/>
        <w:widowControl/>
        <w:spacing w:line="274" w:lineRule="exact"/>
        <w:ind w:right="-58"/>
        <w:jc w:val="left"/>
        <w:rPr>
          <w:rStyle w:val="FontStyle20"/>
        </w:rPr>
      </w:pPr>
      <w:r>
        <w:rPr>
          <w:rStyle w:val="FontStyle20"/>
        </w:rPr>
        <w:t>Знакомство учащихся с «треугольными числами», «квадратными числами», нахождение суммы чисел «методом Гаусса».</w:t>
      </w:r>
    </w:p>
    <w:p w:rsidR="00126871" w:rsidRDefault="00126871" w:rsidP="00126871">
      <w:pPr>
        <w:pStyle w:val="Style7"/>
        <w:widowControl/>
        <w:spacing w:line="274" w:lineRule="exact"/>
        <w:ind w:right="-58" w:firstLine="715"/>
        <w:rPr>
          <w:rStyle w:val="FontStyle20"/>
        </w:rPr>
      </w:pPr>
      <w:r>
        <w:rPr>
          <w:rStyle w:val="FontStyle18"/>
        </w:rPr>
        <w:t xml:space="preserve">Основная цель </w:t>
      </w:r>
      <w:r>
        <w:rPr>
          <w:rStyle w:val="FontStyle20"/>
        </w:rPr>
        <w:t>- систематизировать и развить знания учащихся о натуральных числах.</w:t>
      </w:r>
    </w:p>
    <w:p w:rsidR="00126871" w:rsidRDefault="00126871" w:rsidP="00126871">
      <w:pPr>
        <w:pStyle w:val="Style12"/>
        <w:widowControl/>
        <w:spacing w:before="5"/>
        <w:ind w:right="-58"/>
        <w:rPr>
          <w:rStyle w:val="FontStyle21"/>
        </w:rPr>
      </w:pPr>
      <w:r>
        <w:rPr>
          <w:rStyle w:val="FontStyle21"/>
        </w:rPr>
        <w:t>5. Разрезаем квадрат (2ч).</w:t>
      </w:r>
    </w:p>
    <w:p w:rsidR="00126871" w:rsidRDefault="00126871" w:rsidP="00126871">
      <w:pPr>
        <w:pStyle w:val="Style12"/>
        <w:widowControl/>
        <w:spacing w:before="5"/>
        <w:ind w:right="-58"/>
        <w:rPr>
          <w:rStyle w:val="FontStyle20"/>
        </w:rPr>
      </w:pPr>
      <w:r>
        <w:rPr>
          <w:rStyle w:val="FontStyle21"/>
        </w:rPr>
        <w:t xml:space="preserve"> </w:t>
      </w:r>
      <w:r>
        <w:rPr>
          <w:rStyle w:val="FontStyle20"/>
        </w:rPr>
        <w:t>Решение различных задач на разрезание квадрата.</w:t>
      </w: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  <w:r>
        <w:rPr>
          <w:rStyle w:val="FontStyle18"/>
        </w:rPr>
        <w:t xml:space="preserve">Основные цели </w:t>
      </w:r>
      <w:proofErr w:type="gramStart"/>
      <w:r>
        <w:rPr>
          <w:rStyle w:val="FontStyle20"/>
        </w:rPr>
        <w:t>-р</w:t>
      </w:r>
      <w:proofErr w:type="gramEnd"/>
      <w:r>
        <w:rPr>
          <w:rStyle w:val="FontStyle20"/>
        </w:rPr>
        <w:t>азвить измерительные умения, систематизировать представления о многоугольниках.</w:t>
      </w:r>
    </w:p>
    <w:p w:rsidR="00126871" w:rsidRDefault="00126871" w:rsidP="00126871">
      <w:pPr>
        <w:pStyle w:val="Style12"/>
        <w:widowControl/>
        <w:spacing w:before="10"/>
        <w:ind w:right="-58"/>
        <w:rPr>
          <w:rStyle w:val="FontStyle20"/>
        </w:rPr>
      </w:pPr>
      <w:r>
        <w:rPr>
          <w:rStyle w:val="FontStyle21"/>
        </w:rPr>
        <w:t xml:space="preserve">6.Чётно или нечётно (3ч). </w:t>
      </w:r>
      <w:r>
        <w:rPr>
          <w:rStyle w:val="FontStyle20"/>
        </w:rPr>
        <w:t>Чётность и нечётность чисел. Определение чётности суммы и произведения чисел.</w:t>
      </w:r>
    </w:p>
    <w:p w:rsidR="00126871" w:rsidRDefault="00126871" w:rsidP="00126871">
      <w:pPr>
        <w:pStyle w:val="Style4"/>
        <w:widowControl/>
        <w:spacing w:line="274" w:lineRule="exact"/>
        <w:ind w:right="-58" w:firstLine="638"/>
        <w:rPr>
          <w:rStyle w:val="FontStyle21"/>
        </w:rPr>
      </w:pPr>
      <w:r>
        <w:rPr>
          <w:rStyle w:val="FontStyle18"/>
        </w:rPr>
        <w:t xml:space="preserve">Основная цель </w:t>
      </w:r>
      <w:r>
        <w:rPr>
          <w:rStyle w:val="FontStyle20"/>
        </w:rPr>
        <w:t xml:space="preserve">- систематизировать и развить знания учащихся о чётных числах. </w:t>
      </w:r>
      <w:r>
        <w:rPr>
          <w:rStyle w:val="FontStyle21"/>
        </w:rPr>
        <w:t>7.Построения на клетчатой бумаге(4ч).</w:t>
      </w: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  <w:r>
        <w:rPr>
          <w:rStyle w:val="FontStyle20"/>
        </w:rPr>
        <w:t>Треугольники и их виды. Прямоугольник, квадрат. Равенство фигур. Построение фигур на клетчатой бумаге.</w:t>
      </w: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  <w:r>
        <w:rPr>
          <w:rStyle w:val="FontStyle18"/>
        </w:rPr>
        <w:t xml:space="preserve">Основная цель </w:t>
      </w:r>
      <w:proofErr w:type="gramStart"/>
      <w:r>
        <w:rPr>
          <w:rStyle w:val="FontStyle20"/>
        </w:rPr>
        <w:t>-н</w:t>
      </w:r>
      <w:proofErr w:type="gramEnd"/>
      <w:r>
        <w:rPr>
          <w:rStyle w:val="FontStyle20"/>
        </w:rPr>
        <w:t xml:space="preserve">аучить строить прямоугольник, квадрат, угол заданной величины, на клетчатой бумаге. </w:t>
      </w:r>
    </w:p>
    <w:p w:rsidR="00126871" w:rsidRDefault="00126871" w:rsidP="00126871">
      <w:pPr>
        <w:pStyle w:val="Style7"/>
        <w:widowControl/>
        <w:spacing w:line="274" w:lineRule="exact"/>
        <w:ind w:right="-58" w:firstLine="0"/>
        <w:rPr>
          <w:rStyle w:val="FontStyle21"/>
        </w:rPr>
      </w:pPr>
      <w:r>
        <w:rPr>
          <w:rStyle w:val="FontStyle21"/>
        </w:rPr>
        <w:t>8. НОД и НОК чисел (5ч).</w:t>
      </w:r>
    </w:p>
    <w:p w:rsidR="00126871" w:rsidRDefault="00126871" w:rsidP="00126871">
      <w:pPr>
        <w:pStyle w:val="Style7"/>
        <w:widowControl/>
        <w:spacing w:line="274" w:lineRule="exact"/>
        <w:ind w:right="-58" w:firstLine="566"/>
        <w:rPr>
          <w:rStyle w:val="FontStyle20"/>
        </w:rPr>
      </w:pPr>
      <w:r>
        <w:rPr>
          <w:rStyle w:val="FontStyle18"/>
        </w:rPr>
        <w:t xml:space="preserve">Основная цель </w:t>
      </w:r>
      <w:proofErr w:type="gramStart"/>
      <w:r>
        <w:rPr>
          <w:rStyle w:val="FontStyle20"/>
        </w:rPr>
        <w:t>-Н</w:t>
      </w:r>
      <w:proofErr w:type="gramEnd"/>
      <w:r>
        <w:rPr>
          <w:rStyle w:val="FontStyle20"/>
        </w:rPr>
        <w:t xml:space="preserve">ахождение НОД и НОК двух или нескольких чисел с помощью разложения на простые множители. </w:t>
      </w:r>
    </w:p>
    <w:p w:rsidR="00126871" w:rsidRDefault="00126871" w:rsidP="00126871">
      <w:pPr>
        <w:pStyle w:val="Style7"/>
        <w:widowControl/>
        <w:spacing w:line="274" w:lineRule="exact"/>
        <w:ind w:right="-58" w:firstLine="0"/>
        <w:rPr>
          <w:rStyle w:val="FontStyle21"/>
        </w:rPr>
      </w:pPr>
      <w:r>
        <w:rPr>
          <w:rStyle w:val="FontStyle21"/>
        </w:rPr>
        <w:t>9.Старинные задачи на дроби (5ч).</w:t>
      </w: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  <w:r>
        <w:rPr>
          <w:rStyle w:val="FontStyle20"/>
        </w:rPr>
        <w:t>Представление о дроби как способе записи части величины. Нахождение части целого и целого по его части. Решение старинных задач на дроби арифметическим способом.</w:t>
      </w:r>
    </w:p>
    <w:p w:rsidR="00126871" w:rsidRDefault="00126871" w:rsidP="00126871">
      <w:pPr>
        <w:pStyle w:val="Style7"/>
        <w:widowControl/>
        <w:spacing w:line="240" w:lineRule="auto"/>
        <w:ind w:right="-58" w:firstLine="710"/>
        <w:rPr>
          <w:rStyle w:val="FontStyle20"/>
        </w:rPr>
      </w:pPr>
      <w:r>
        <w:rPr>
          <w:rStyle w:val="FontStyle18"/>
        </w:rPr>
        <w:t xml:space="preserve">Основная цель </w:t>
      </w:r>
      <w:r>
        <w:rPr>
          <w:rStyle w:val="FontStyle20"/>
        </w:rPr>
        <w:t>- познакомить с историей изучения дробей, старинными задачами на дроби. Выработать прочные навыки выполнения арифметических действий с обыкновенными дробями.</w:t>
      </w: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  <w:r w:rsidRPr="002D5CCB">
        <w:rPr>
          <w:rStyle w:val="FontStyle20"/>
          <w:b/>
        </w:rPr>
        <w:t>10.Модели многогранников (4ч.)</w:t>
      </w: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</w:rPr>
      </w:pPr>
      <w:r>
        <w:rPr>
          <w:rStyle w:val="FontStyle20"/>
        </w:rPr>
        <w:t xml:space="preserve">     Многогранники. Прямоугольный параллелепипед. Куб. Пирамида. Развертки многогранников</w:t>
      </w: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  <w:r>
        <w:rPr>
          <w:rStyle w:val="FontStyle20"/>
          <w:i/>
        </w:rPr>
        <w:t>Основная цел</w:t>
      </w:r>
      <w:proofErr w:type="gramStart"/>
      <w:r>
        <w:rPr>
          <w:rStyle w:val="FontStyle20"/>
          <w:i/>
        </w:rPr>
        <w:t>ь-</w:t>
      </w:r>
      <w:proofErr w:type="gramEnd"/>
      <w:r>
        <w:rPr>
          <w:rStyle w:val="FontStyle20"/>
          <w:i/>
        </w:rPr>
        <w:t xml:space="preserve"> </w:t>
      </w:r>
      <w:r>
        <w:rPr>
          <w:rStyle w:val="FontStyle20"/>
        </w:rPr>
        <w:t>развить пространственные представления учащихся путем организации разнообразной деятельности с моделями многогранников и их изображениями.</w:t>
      </w: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  <w:r>
        <w:rPr>
          <w:rStyle w:val="FontStyle20"/>
          <w:b/>
        </w:rPr>
        <w:t>11.Обобщающее заключительное занятие (1ч.)</w:t>
      </w: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8"/>
        <w:widowControl/>
        <w:rPr>
          <w:rStyle w:val="FontStyle21"/>
        </w:rPr>
      </w:pPr>
      <w:r>
        <w:rPr>
          <w:rStyle w:val="FontStyle21"/>
        </w:rPr>
        <w:t>Тема</w:t>
      </w:r>
      <w:r w:rsidR="003026CB">
        <w:rPr>
          <w:rStyle w:val="FontStyle21"/>
        </w:rPr>
        <w:t>тическое планирование курса внеурочной деятельности</w:t>
      </w:r>
    </w:p>
    <w:p w:rsidR="00126871" w:rsidRDefault="00126871" w:rsidP="00126871">
      <w:pPr>
        <w:pStyle w:val="Style7"/>
        <w:widowControl/>
        <w:spacing w:line="240" w:lineRule="auto"/>
        <w:ind w:right="-58" w:firstLine="0"/>
        <w:jc w:val="center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35"/>
        <w:gridCol w:w="3883"/>
        <w:gridCol w:w="2093"/>
      </w:tblGrid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№</w:t>
            </w:r>
            <w:proofErr w:type="spellStart"/>
            <w:r>
              <w:rPr>
                <w:rStyle w:val="FontStyle20"/>
              </w:rPr>
              <w:t>п\</w:t>
            </w:r>
            <w:proofErr w:type="gramStart"/>
            <w:r>
              <w:rPr>
                <w:rStyle w:val="FontStyle20"/>
              </w:rPr>
              <w:t>п</w:t>
            </w:r>
            <w:proofErr w:type="spellEnd"/>
            <w:proofErr w:type="gramEnd"/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Тема занятия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ind w:left="10" w:hanging="10"/>
              <w:rPr>
                <w:rStyle w:val="FontStyle20"/>
              </w:rPr>
            </w:pPr>
            <w:r>
              <w:rPr>
                <w:rStyle w:val="FontStyle20"/>
              </w:rPr>
              <w:t>Дата проведения по плану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Обводим линии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7.09.16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Обводим линии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14.09.16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3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Магические квадраты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21.09.16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4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Магические квадраты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28.09.16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5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Последняя цифра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5.10.16.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6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Последняя цифра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12.10.16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7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Последняя цифра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19.10.16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8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Фигурные числа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26.10.16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9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Фигурные числа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9.11.16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10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Фигурные числа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16.11.16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11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Разрезаем квадрат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23.11.16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12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Разрезаем квадрат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30.11.16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Pr="00291394" w:rsidRDefault="003026CB" w:rsidP="008B7A59">
            <w:pPr>
              <w:pStyle w:val="Style10"/>
              <w:widowControl/>
              <w:rPr>
                <w:rStyle w:val="FontStyle19"/>
                <w:b w:val="0"/>
                <w:sz w:val="22"/>
                <w:szCs w:val="22"/>
              </w:rPr>
            </w:pPr>
            <w:r w:rsidRPr="00291394">
              <w:rPr>
                <w:rStyle w:val="FontStyle19"/>
                <w:sz w:val="22"/>
                <w:szCs w:val="22"/>
              </w:rPr>
              <w:t>13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Чётно или нечётно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7.12.16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14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Чётно или нечётно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14.12.16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15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Чётно или нечётно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21.12.16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16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Построения на клетчатой бумаге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28.12.16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17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Построения на клетчатой бумаге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11.01.17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18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Построения на клетчатой бумаге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18.01.17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19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Построения на клетчатой бумаге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25.01.17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20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НОД и НОК чисел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1.02.17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21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НОД и НОК чисел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8.02.17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22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НОД и НОК чисел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15.02.17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23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НОД и НОК чисел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22.02.17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24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НОД и НОК чисел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1.03.17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25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Старинные задачи на дроби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15.03.17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26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Старинные задачи на дроби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22.03.17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27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Старинные задачи на дроби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5.04.17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28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Старинные задачи на дроби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12.04.17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29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Старинные задачи на дроби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19.04.17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30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Модели многогранников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26.04.17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31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Модели многогранников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3.05.17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32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Модели многогранников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10.05.17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33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Модели многогранников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17.05.17</w:t>
            </w:r>
          </w:p>
        </w:tc>
      </w:tr>
      <w:tr w:rsidR="003026CB" w:rsidTr="008B7A59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34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Обобщающее занятие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6CB" w:rsidRDefault="003026CB" w:rsidP="008B7A59">
            <w:pPr>
              <w:pStyle w:val="Style11"/>
              <w:widowControl/>
              <w:spacing w:line="240" w:lineRule="auto"/>
              <w:rPr>
                <w:rStyle w:val="FontStyle20"/>
              </w:rPr>
            </w:pPr>
            <w:r>
              <w:rPr>
                <w:rStyle w:val="FontStyle20"/>
              </w:rPr>
              <w:t>24.05.17</w:t>
            </w:r>
          </w:p>
        </w:tc>
      </w:tr>
    </w:tbl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Default="00126871" w:rsidP="00126871">
      <w:pPr>
        <w:pStyle w:val="Style7"/>
        <w:widowControl/>
        <w:spacing w:line="240" w:lineRule="auto"/>
        <w:ind w:right="-58" w:firstLine="0"/>
        <w:rPr>
          <w:rStyle w:val="FontStyle20"/>
          <w:b/>
        </w:rPr>
      </w:pPr>
    </w:p>
    <w:p w:rsidR="00126871" w:rsidRPr="00374058" w:rsidRDefault="00126871" w:rsidP="00126871">
      <w:pPr>
        <w:pStyle w:val="Style7"/>
        <w:widowControl/>
        <w:spacing w:line="274" w:lineRule="exact"/>
        <w:ind w:right="-58" w:firstLine="710"/>
        <w:jc w:val="center"/>
        <w:rPr>
          <w:rStyle w:val="FontStyle20"/>
          <w:b/>
          <w:sz w:val="28"/>
          <w:szCs w:val="28"/>
        </w:rPr>
      </w:pPr>
      <w:r w:rsidRPr="00374058">
        <w:rPr>
          <w:rStyle w:val="FontStyle20"/>
          <w:b/>
          <w:sz w:val="28"/>
          <w:szCs w:val="28"/>
        </w:rPr>
        <w:t>Планируемые результаты</w:t>
      </w:r>
    </w:p>
    <w:p w:rsidR="00126871" w:rsidRPr="0031443F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Pr="0031443F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Pr="0031443F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b/>
          <w:i/>
        </w:rPr>
      </w:pPr>
      <w:r>
        <w:rPr>
          <w:rStyle w:val="FontStyle20"/>
          <w:b/>
          <w:i/>
        </w:rPr>
        <w:lastRenderedPageBreak/>
        <w:t xml:space="preserve">Предметные, </w:t>
      </w:r>
      <w:proofErr w:type="spellStart"/>
      <w:r>
        <w:rPr>
          <w:rStyle w:val="FontStyle20"/>
          <w:b/>
          <w:i/>
        </w:rPr>
        <w:t>метапредметные</w:t>
      </w:r>
      <w:proofErr w:type="spellEnd"/>
      <w:r>
        <w:rPr>
          <w:rStyle w:val="FontStyle20"/>
          <w:b/>
          <w:i/>
        </w:rPr>
        <w:t xml:space="preserve"> и л</w:t>
      </w:r>
      <w:r w:rsidRPr="0031443F">
        <w:rPr>
          <w:rStyle w:val="FontStyle20"/>
          <w:b/>
          <w:i/>
        </w:rPr>
        <w:t>ичностные</w:t>
      </w:r>
      <w:r>
        <w:rPr>
          <w:rStyle w:val="FontStyle20"/>
          <w:b/>
          <w:i/>
        </w:rPr>
        <w:t xml:space="preserve"> рез</w:t>
      </w:r>
      <w:r w:rsidRPr="0031443F">
        <w:rPr>
          <w:rStyle w:val="FontStyle20"/>
          <w:b/>
          <w:i/>
        </w:rPr>
        <w:t>ультаты изучения курса</w:t>
      </w: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b/>
        </w:rPr>
      </w:pPr>
      <w:r>
        <w:rPr>
          <w:rStyle w:val="FontStyle20"/>
          <w:b/>
        </w:rPr>
        <w:t>« Элементы занимательной математики</w:t>
      </w:r>
      <w:r w:rsidRPr="0031443F">
        <w:rPr>
          <w:rStyle w:val="FontStyle20"/>
          <w:b/>
        </w:rPr>
        <w:t>».</w:t>
      </w: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b/>
        </w:rPr>
      </w:pPr>
      <w:r w:rsidRPr="00374058">
        <w:rPr>
          <w:rStyle w:val="FontStyle20"/>
          <w:b/>
          <w:u w:val="single"/>
        </w:rPr>
        <w:t>Предметные результаты</w:t>
      </w:r>
      <w:r>
        <w:rPr>
          <w:rStyle w:val="FontStyle20"/>
          <w:b/>
        </w:rPr>
        <w:t>:</w:t>
      </w:r>
    </w:p>
    <w:p w:rsidR="00126871" w:rsidRPr="0016068B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924A2">
        <w:rPr>
          <w:i/>
          <w:iCs/>
        </w:rPr>
        <w:t xml:space="preserve">• </w:t>
      </w:r>
      <w:r w:rsidRPr="0016068B">
        <w:rPr>
          <w:rFonts w:ascii="Times New Roman" w:hAnsi="Times New Roman" w:cs="Times New Roman"/>
          <w:sz w:val="24"/>
          <w:szCs w:val="24"/>
        </w:rPr>
        <w:t>решения несложных практических расчетных задач, в том числе с использованием при необходимости справочных материалов, калькулятора;</w:t>
      </w:r>
    </w:p>
    <w:p w:rsidR="00126871" w:rsidRPr="0016068B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6068B">
        <w:rPr>
          <w:rFonts w:ascii="Times New Roman" w:hAnsi="Times New Roman" w:cs="Times New Roman"/>
          <w:sz w:val="24"/>
          <w:szCs w:val="24"/>
        </w:rPr>
        <w:t>• устной прикидки и оценки результата вычислений; проверки результата вычисления с использованием различных приемов;</w:t>
      </w:r>
    </w:p>
    <w:p w:rsidR="00126871" w:rsidRPr="005924A2" w:rsidRDefault="00126871" w:rsidP="00126871">
      <w:pPr>
        <w:pStyle w:val="a4"/>
        <w:spacing w:line="276" w:lineRule="auto"/>
      </w:pPr>
      <w:r w:rsidRPr="0016068B">
        <w:rPr>
          <w:rFonts w:ascii="Times New Roman" w:hAnsi="Times New Roman" w:cs="Times New Roman"/>
          <w:sz w:val="24"/>
          <w:szCs w:val="24"/>
        </w:rPr>
        <w:t>• интерпретации результатов решения задач с учетом ограничений, связанных с реальными свойствами рассматриваемых процессов и явлений</w:t>
      </w:r>
      <w:r w:rsidRPr="005924A2">
        <w:t xml:space="preserve">. </w:t>
      </w:r>
    </w:p>
    <w:p w:rsidR="00126871" w:rsidRPr="00DD3F26" w:rsidRDefault="00126871" w:rsidP="00126871">
      <w:pPr>
        <w:shd w:val="clear" w:color="auto" w:fill="FFFFFF"/>
        <w:spacing w:line="360" w:lineRule="auto"/>
        <w:jc w:val="center"/>
        <w:rPr>
          <w:rFonts w:eastAsia="Times New Roman"/>
          <w:bCs/>
          <w:i/>
          <w:color w:val="000000"/>
        </w:rPr>
      </w:pPr>
      <w:r w:rsidRPr="00DD3F26">
        <w:rPr>
          <w:rFonts w:eastAsia="Times New Roman"/>
          <w:bCs/>
          <w:i/>
          <w:color w:val="000000"/>
        </w:rPr>
        <w:t>Предметная область «Алгебра»</w:t>
      </w:r>
    </w:p>
    <w:p w:rsidR="00126871" w:rsidRPr="0016068B" w:rsidRDefault="00126871" w:rsidP="00126871">
      <w:pPr>
        <w:pStyle w:val="a4"/>
        <w:rPr>
          <w:rFonts w:ascii="Times New Roman" w:hAnsi="Times New Roman" w:cs="Times New Roman"/>
          <w:sz w:val="24"/>
          <w:szCs w:val="24"/>
        </w:rPr>
      </w:pPr>
      <w:r w:rsidRPr="005924A2">
        <w:t xml:space="preserve">• </w:t>
      </w:r>
      <w:r w:rsidRPr="0016068B">
        <w:rPr>
          <w:rFonts w:ascii="Times New Roman" w:hAnsi="Times New Roman" w:cs="Times New Roman"/>
          <w:sz w:val="24"/>
          <w:szCs w:val="24"/>
        </w:rPr>
        <w:t>переводить условия задачи на математический   язык;</w:t>
      </w:r>
    </w:p>
    <w:p w:rsidR="00126871" w:rsidRPr="0016068B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6068B">
        <w:rPr>
          <w:rFonts w:ascii="Times New Roman" w:hAnsi="Times New Roman" w:cs="Times New Roman"/>
          <w:sz w:val="24"/>
          <w:szCs w:val="24"/>
        </w:rPr>
        <w:t>•  использовать методы работы с простейшими математическими моделями;</w:t>
      </w:r>
    </w:p>
    <w:p w:rsidR="00126871" w:rsidRPr="0016068B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6068B">
        <w:rPr>
          <w:rFonts w:ascii="Times New Roman" w:hAnsi="Times New Roman" w:cs="Times New Roman"/>
          <w:sz w:val="24"/>
          <w:szCs w:val="24"/>
        </w:rPr>
        <w:t>• осуществлять в выражениях и формулах числовые подстановки и выполнять соответствующие вычисления;</w:t>
      </w:r>
    </w:p>
    <w:p w:rsidR="00126871" w:rsidRPr="0016068B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6068B">
        <w:rPr>
          <w:rFonts w:ascii="Times New Roman" w:hAnsi="Times New Roman" w:cs="Times New Roman"/>
          <w:sz w:val="24"/>
          <w:szCs w:val="24"/>
        </w:rPr>
        <w:t>•  изображать числа точками на координатном луче;</w:t>
      </w:r>
    </w:p>
    <w:p w:rsidR="00126871" w:rsidRPr="0016068B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6068B">
        <w:rPr>
          <w:rFonts w:ascii="Times New Roman" w:hAnsi="Times New Roman" w:cs="Times New Roman"/>
          <w:sz w:val="24"/>
          <w:szCs w:val="24"/>
        </w:rPr>
        <w:t xml:space="preserve">• определять координаты точки на координатном луче; </w:t>
      </w:r>
    </w:p>
    <w:p w:rsidR="00126871" w:rsidRPr="0016068B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6068B">
        <w:rPr>
          <w:rFonts w:ascii="Times New Roman" w:hAnsi="Times New Roman" w:cs="Times New Roman"/>
          <w:sz w:val="24"/>
          <w:szCs w:val="24"/>
        </w:rPr>
        <w:t>•  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вычисления;</w:t>
      </w:r>
    </w:p>
    <w:p w:rsidR="00126871" w:rsidRPr="0016068B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6068B">
        <w:rPr>
          <w:rFonts w:ascii="Times New Roman" w:hAnsi="Times New Roman" w:cs="Times New Roman"/>
          <w:sz w:val="24"/>
          <w:szCs w:val="24"/>
        </w:rPr>
        <w:t>• решать текстовые задачи алгебраическим методом.</w:t>
      </w:r>
    </w:p>
    <w:p w:rsidR="00126871" w:rsidRPr="005924A2" w:rsidRDefault="00126871" w:rsidP="00126871">
      <w:pPr>
        <w:shd w:val="clear" w:color="auto" w:fill="FFFFFF"/>
        <w:spacing w:line="360" w:lineRule="auto"/>
        <w:ind w:firstLine="851"/>
        <w:rPr>
          <w:rFonts w:eastAsia="Times New Roman"/>
          <w:u w:val="single"/>
        </w:rPr>
      </w:pPr>
      <w:r w:rsidRPr="005924A2">
        <w:rPr>
          <w:rFonts w:eastAsia="Times New Roman"/>
          <w:bCs/>
          <w:i/>
          <w:iCs/>
          <w:color w:val="000000"/>
          <w:u w:val="single"/>
        </w:rPr>
        <w:t>Использовать приобретенные знания и умения</w:t>
      </w:r>
      <w:r w:rsidRPr="005924A2">
        <w:rPr>
          <w:rFonts w:eastAsia="Times New Roman"/>
          <w:u w:val="single"/>
        </w:rPr>
        <w:t xml:space="preserve"> </w:t>
      </w:r>
      <w:r w:rsidRPr="005924A2">
        <w:rPr>
          <w:rFonts w:eastAsia="Times New Roman"/>
          <w:bCs/>
          <w:i/>
          <w:iCs/>
          <w:color w:val="000000"/>
          <w:u w:val="single"/>
        </w:rPr>
        <w:t xml:space="preserve">в практической деятельности и повседневной жизни </w:t>
      </w:r>
      <w:proofErr w:type="gramStart"/>
      <w:r w:rsidRPr="005924A2">
        <w:rPr>
          <w:rFonts w:eastAsia="Times New Roman"/>
          <w:bCs/>
          <w:i/>
          <w:iCs/>
          <w:color w:val="000000"/>
          <w:u w:val="single"/>
        </w:rPr>
        <w:t>для</w:t>
      </w:r>
      <w:proofErr w:type="gramEnd"/>
      <w:r w:rsidRPr="005924A2">
        <w:rPr>
          <w:rFonts w:eastAsia="Times New Roman"/>
          <w:bCs/>
          <w:i/>
          <w:iCs/>
          <w:color w:val="000000"/>
          <w:u w:val="single"/>
        </w:rPr>
        <w:t>:</w:t>
      </w:r>
    </w:p>
    <w:p w:rsidR="00126871" w:rsidRPr="005924A2" w:rsidRDefault="00126871" w:rsidP="00126871">
      <w:pPr>
        <w:shd w:val="clear" w:color="auto" w:fill="FFFFFF"/>
        <w:spacing w:line="360" w:lineRule="auto"/>
        <w:rPr>
          <w:rFonts w:eastAsia="Times New Roman"/>
          <w:color w:val="000000"/>
        </w:rPr>
      </w:pPr>
      <w:r w:rsidRPr="005924A2">
        <w:rPr>
          <w:rFonts w:eastAsia="Times New Roman"/>
          <w:i/>
          <w:iCs/>
          <w:color w:val="000000"/>
        </w:rPr>
        <w:t xml:space="preserve"> </w:t>
      </w:r>
      <w:r w:rsidRPr="005924A2">
        <w:rPr>
          <w:rFonts w:eastAsia="Times New Roman"/>
          <w:color w:val="000000"/>
        </w:rPr>
        <w:t>выполнения расчетов по формулам, составления формул, выражающих зависимости между реальными величинами.</w:t>
      </w:r>
    </w:p>
    <w:p w:rsidR="00126871" w:rsidRPr="00DD3F26" w:rsidRDefault="00126871" w:rsidP="00126871">
      <w:pPr>
        <w:shd w:val="clear" w:color="auto" w:fill="FFFFFF"/>
        <w:spacing w:line="360" w:lineRule="auto"/>
        <w:jc w:val="center"/>
        <w:rPr>
          <w:rFonts w:eastAsia="Times New Roman"/>
          <w:bCs/>
          <w:i/>
          <w:color w:val="000000"/>
        </w:rPr>
      </w:pPr>
      <w:r w:rsidRPr="00DD3F26">
        <w:rPr>
          <w:rFonts w:eastAsia="Times New Roman"/>
          <w:bCs/>
          <w:i/>
          <w:color w:val="000000"/>
        </w:rPr>
        <w:t>Предметная область «Геометрия»</w:t>
      </w:r>
    </w:p>
    <w:p w:rsidR="00126871" w:rsidRPr="00D10D7D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924A2">
        <w:rPr>
          <w:rFonts w:ascii="Times New Roman" w:hAnsi="Times New Roman"/>
          <w:color w:val="000000"/>
          <w:sz w:val="24"/>
          <w:szCs w:val="24"/>
        </w:rPr>
        <w:t xml:space="preserve">•  </w:t>
      </w:r>
      <w:r w:rsidRPr="00D10D7D">
        <w:rPr>
          <w:rFonts w:ascii="Times New Roman" w:hAnsi="Times New Roman" w:cs="Times New Roman"/>
          <w:sz w:val="24"/>
          <w:szCs w:val="24"/>
        </w:rPr>
        <w:t>пользоваться геометрическим языком для описания предметов окружающего мира;</w:t>
      </w:r>
    </w:p>
    <w:p w:rsidR="00126871" w:rsidRPr="00D10D7D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0D7D">
        <w:rPr>
          <w:rFonts w:ascii="Times New Roman" w:hAnsi="Times New Roman" w:cs="Times New Roman"/>
          <w:sz w:val="24"/>
          <w:szCs w:val="24"/>
        </w:rPr>
        <w:t>•  распознавать и изображать геометрические фигуры, различать их взаимное расположение;</w:t>
      </w:r>
    </w:p>
    <w:p w:rsidR="00126871" w:rsidRPr="00D10D7D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0D7D">
        <w:rPr>
          <w:rFonts w:ascii="Times New Roman" w:hAnsi="Times New Roman" w:cs="Times New Roman"/>
          <w:sz w:val="24"/>
          <w:szCs w:val="24"/>
        </w:rPr>
        <w:t>• распознавать на чертежах, моделях и в окружающей обстановке основные пространственные тела;</w:t>
      </w:r>
    </w:p>
    <w:p w:rsidR="00126871" w:rsidRPr="00D10D7D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0D7D">
        <w:rPr>
          <w:rFonts w:ascii="Times New Roman" w:hAnsi="Times New Roman" w:cs="Times New Roman"/>
          <w:sz w:val="24"/>
          <w:szCs w:val="24"/>
        </w:rPr>
        <w:t>•  в простейших случаях строить развертки пространственных тел;</w:t>
      </w:r>
    </w:p>
    <w:p w:rsidR="00126871" w:rsidRPr="00D10D7D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0D7D">
        <w:rPr>
          <w:rFonts w:ascii="Times New Roman" w:hAnsi="Times New Roman" w:cs="Times New Roman"/>
          <w:sz w:val="24"/>
          <w:szCs w:val="24"/>
        </w:rPr>
        <w:t xml:space="preserve">•  вычислять площади, периметры, объемы простейших геометрических фигур (тел) по формулам. </w:t>
      </w:r>
    </w:p>
    <w:p w:rsidR="00126871" w:rsidRPr="00D10D7D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0D7D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10D7D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D10D7D">
        <w:rPr>
          <w:rFonts w:ascii="Times New Roman" w:hAnsi="Times New Roman" w:cs="Times New Roman"/>
          <w:sz w:val="24"/>
          <w:szCs w:val="24"/>
        </w:rPr>
        <w:t>:</w:t>
      </w:r>
    </w:p>
    <w:p w:rsidR="00126871" w:rsidRPr="00D10D7D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0D7D">
        <w:rPr>
          <w:rFonts w:ascii="Times New Roman" w:hAnsi="Times New Roman" w:cs="Times New Roman"/>
          <w:sz w:val="24"/>
          <w:szCs w:val="24"/>
        </w:rPr>
        <w:t>• решения несложных геометрических задач, связанных с нахождением изученных геометрических величин (используя при необходимости справочники и технические средства);</w:t>
      </w:r>
    </w:p>
    <w:p w:rsidR="00126871" w:rsidRPr="00D10D7D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0D7D">
        <w:rPr>
          <w:rFonts w:ascii="Times New Roman" w:hAnsi="Times New Roman" w:cs="Times New Roman"/>
          <w:sz w:val="24"/>
          <w:szCs w:val="24"/>
        </w:rPr>
        <w:t>•  построений геометрическими инструментами (линейка, угольник, циркуль, транспортир).</w:t>
      </w:r>
    </w:p>
    <w:p w:rsidR="00126871" w:rsidRPr="00DD3F26" w:rsidRDefault="00126871" w:rsidP="00126871">
      <w:pPr>
        <w:pStyle w:val="a4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DD3F26">
        <w:rPr>
          <w:rFonts w:ascii="Times New Roman" w:hAnsi="Times New Roman" w:cs="Times New Roman"/>
          <w:i/>
          <w:sz w:val="24"/>
          <w:szCs w:val="24"/>
        </w:rPr>
        <w:t>Предметная область «Элементы статистики, комбинаторики. Теория вероятности»</w:t>
      </w:r>
    </w:p>
    <w:p w:rsidR="00126871" w:rsidRPr="00D10D7D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0D7D">
        <w:rPr>
          <w:rFonts w:ascii="Times New Roman" w:hAnsi="Times New Roman" w:cs="Times New Roman"/>
          <w:sz w:val="24"/>
          <w:szCs w:val="24"/>
        </w:rPr>
        <w:t>использовать простейшие способы представления и ана</w:t>
      </w:r>
      <w:r w:rsidRPr="00D10D7D">
        <w:rPr>
          <w:rFonts w:ascii="Times New Roman" w:hAnsi="Times New Roman" w:cs="Times New Roman"/>
          <w:sz w:val="24"/>
          <w:szCs w:val="24"/>
        </w:rPr>
        <w:softHyphen/>
        <w:t>лиза статистических данных;</w:t>
      </w:r>
    </w:p>
    <w:p w:rsidR="00126871" w:rsidRPr="00D10D7D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26871" w:rsidRPr="00D10D7D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0D7D">
        <w:rPr>
          <w:rFonts w:ascii="Times New Roman" w:hAnsi="Times New Roman" w:cs="Times New Roman"/>
          <w:sz w:val="24"/>
          <w:szCs w:val="24"/>
        </w:rPr>
        <w:t>решать комбинаторные задачи на нахождение количест</w:t>
      </w:r>
      <w:r w:rsidRPr="00D10D7D">
        <w:rPr>
          <w:rFonts w:ascii="Times New Roman" w:hAnsi="Times New Roman" w:cs="Times New Roman"/>
          <w:sz w:val="24"/>
          <w:szCs w:val="24"/>
        </w:rPr>
        <w:softHyphen/>
        <w:t>ва объектов или комбинаций;</w:t>
      </w:r>
    </w:p>
    <w:p w:rsidR="00126871" w:rsidRPr="00D10D7D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26871" w:rsidRPr="00D10D7D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0D7D">
        <w:rPr>
          <w:rFonts w:ascii="Times New Roman" w:hAnsi="Times New Roman" w:cs="Times New Roman"/>
          <w:sz w:val="24"/>
          <w:szCs w:val="24"/>
        </w:rPr>
        <w:t>приобретут первоначальный опыт организации сбора данных при проведении опроса общественного мнения, осуществлять их анализ, представлять результаты опро</w:t>
      </w:r>
      <w:r w:rsidRPr="00D10D7D">
        <w:rPr>
          <w:rFonts w:ascii="Times New Roman" w:hAnsi="Times New Roman" w:cs="Times New Roman"/>
          <w:sz w:val="24"/>
          <w:szCs w:val="24"/>
        </w:rPr>
        <w:softHyphen/>
        <w:t>са в виде таблицы, диаграммы;</w:t>
      </w:r>
    </w:p>
    <w:p w:rsidR="00126871" w:rsidRPr="00D10D7D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26871" w:rsidRPr="00D10D7D" w:rsidRDefault="00126871" w:rsidP="00126871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0D7D">
        <w:rPr>
          <w:rFonts w:ascii="Times New Roman" w:hAnsi="Times New Roman" w:cs="Times New Roman"/>
          <w:sz w:val="24"/>
          <w:szCs w:val="24"/>
        </w:rPr>
        <w:t>научиться некоторым специальным приёмам решения комбинаторных задач.</w:t>
      </w:r>
    </w:p>
    <w:p w:rsidR="00126871" w:rsidRPr="00D10D7D" w:rsidRDefault="00126871" w:rsidP="00126871">
      <w:pPr>
        <w:pStyle w:val="a4"/>
        <w:spacing w:line="276" w:lineRule="auto"/>
        <w:rPr>
          <w:sz w:val="24"/>
          <w:szCs w:val="24"/>
        </w:rPr>
      </w:pPr>
    </w:p>
    <w:p w:rsidR="00126871" w:rsidRPr="0031443F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b/>
        </w:rPr>
      </w:pPr>
    </w:p>
    <w:p w:rsidR="00126871" w:rsidRPr="00566CB0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  <w:b/>
          <w:u w:val="single"/>
        </w:rPr>
      </w:pPr>
      <w:proofErr w:type="spellStart"/>
      <w:r w:rsidRPr="00DD3F26">
        <w:rPr>
          <w:rStyle w:val="FontStyle20"/>
          <w:b/>
          <w:u w:val="single"/>
        </w:rPr>
        <w:t>Метапредметные</w:t>
      </w:r>
      <w:proofErr w:type="spellEnd"/>
      <w:r w:rsidRPr="00DD3F26">
        <w:rPr>
          <w:rStyle w:val="FontStyle20"/>
          <w:b/>
          <w:u w:val="single"/>
        </w:rPr>
        <w:t xml:space="preserve"> результат</w:t>
      </w:r>
      <w:r w:rsidRPr="00566CB0">
        <w:rPr>
          <w:rStyle w:val="FontStyle20"/>
          <w:b/>
          <w:u w:val="single"/>
        </w:rPr>
        <w:t>ы</w:t>
      </w:r>
    </w:p>
    <w:p w:rsidR="00126871" w:rsidRPr="00D10D7D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  <w:r w:rsidRPr="00D10D7D">
        <w:rPr>
          <w:rStyle w:val="FontStyle20"/>
        </w:rPr>
        <w:t xml:space="preserve">1)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126871" w:rsidRPr="00D10D7D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  <w:r w:rsidRPr="00D10D7D">
        <w:rPr>
          <w:rStyle w:val="FontStyle20"/>
        </w:rPr>
        <w:t xml:space="preserve"> 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126871" w:rsidRPr="00D10D7D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  <w:r w:rsidRPr="00D10D7D">
        <w:rPr>
          <w:rStyle w:val="FontStyle20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26871" w:rsidRPr="00D10D7D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  <w:r w:rsidRPr="00D10D7D">
        <w:rPr>
          <w:rStyle w:val="FontStyle20"/>
        </w:rPr>
        <w:t xml:space="preserve"> 4) умение оценивать правильность выполнения учебной задачи, собственные возможности её решения; </w:t>
      </w:r>
    </w:p>
    <w:p w:rsidR="00126871" w:rsidRPr="00D10D7D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  <w:r w:rsidRPr="00D10D7D">
        <w:rPr>
          <w:rStyle w:val="FontStyle20"/>
        </w:rPr>
        <w:t xml:space="preserve">5)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126871" w:rsidRPr="00D10D7D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Pr="00D10D7D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  <w:r w:rsidRPr="00D10D7D">
        <w:rPr>
          <w:rStyle w:val="FontStyle20"/>
          <w:b/>
          <w:u w:val="single"/>
        </w:rPr>
        <w:t xml:space="preserve">Личностными </w:t>
      </w:r>
      <w:r w:rsidRPr="00D10D7D">
        <w:rPr>
          <w:rStyle w:val="FontStyle20"/>
        </w:rPr>
        <w:t xml:space="preserve">результатами изучения данного курса внеурочной деятельности </w:t>
      </w:r>
    </w:p>
    <w:p w:rsidR="00126871" w:rsidRPr="00D10D7D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  <w:r w:rsidRPr="00D10D7D">
        <w:rPr>
          <w:rStyle w:val="FontStyle20"/>
        </w:rPr>
        <w:t>являются:</w:t>
      </w:r>
      <w:r w:rsidRPr="00D10D7D">
        <w:rPr>
          <w:rStyle w:val="FontStyle20"/>
        </w:rPr>
        <w:sym w:font="Symbol" w:char="F020"/>
      </w:r>
    </w:p>
    <w:p w:rsidR="00126871" w:rsidRPr="00D10D7D" w:rsidRDefault="00126871" w:rsidP="00126871">
      <w:pPr>
        <w:pStyle w:val="Style7"/>
        <w:widowControl/>
        <w:numPr>
          <w:ilvl w:val="0"/>
          <w:numId w:val="3"/>
        </w:numPr>
        <w:spacing w:line="274" w:lineRule="exact"/>
        <w:ind w:right="-58"/>
        <w:rPr>
          <w:rStyle w:val="FontStyle20"/>
        </w:rPr>
      </w:pPr>
      <w:r w:rsidRPr="00D10D7D">
        <w:rPr>
          <w:rStyle w:val="FontStyle20"/>
        </w:rPr>
        <w:t>развитие любознательности, сообразительности при выполнении разнообразных заданий проблемного и эвристического характера; развитие внимательности, настойчивости, целеустремленности, умения преодолевать трудности – качеств весьма важных в практической деятельности любого человека;</w:t>
      </w:r>
    </w:p>
    <w:p w:rsidR="00126871" w:rsidRPr="00D10D7D" w:rsidRDefault="00126871" w:rsidP="00126871">
      <w:pPr>
        <w:pStyle w:val="Style7"/>
        <w:widowControl/>
        <w:spacing w:line="274" w:lineRule="exact"/>
        <w:ind w:right="-58"/>
        <w:rPr>
          <w:rStyle w:val="FontStyle20"/>
        </w:rPr>
      </w:pPr>
    </w:p>
    <w:p w:rsidR="00126871" w:rsidRPr="00D10D7D" w:rsidRDefault="00126871" w:rsidP="00126871">
      <w:pPr>
        <w:pStyle w:val="Style7"/>
        <w:widowControl/>
        <w:numPr>
          <w:ilvl w:val="0"/>
          <w:numId w:val="3"/>
        </w:numPr>
        <w:spacing w:line="274" w:lineRule="exact"/>
        <w:ind w:right="-58"/>
      </w:pPr>
      <w:r w:rsidRPr="00D10D7D">
        <w:rPr>
          <w:rStyle w:val="FontStyle20"/>
        </w:rPr>
        <w:t>воспитание чувства справедливости, ответственности; развитие самостоятельности суждений, независимости и нестандарт</w:t>
      </w:r>
      <w:r w:rsidRPr="00D10D7D">
        <w:rPr>
          <w:rFonts w:eastAsia="Times New Roman"/>
        </w:rPr>
        <w:t>ности мышления.</w:t>
      </w:r>
    </w:p>
    <w:p w:rsidR="00126871" w:rsidRPr="00D10D7D" w:rsidRDefault="00126871" w:rsidP="001268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6871" w:rsidRPr="00D10D7D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126871" w:rsidRDefault="00126871" w:rsidP="00126871">
      <w:pPr>
        <w:pStyle w:val="Style7"/>
        <w:widowControl/>
        <w:spacing w:line="274" w:lineRule="exact"/>
        <w:ind w:right="-58" w:firstLine="710"/>
        <w:rPr>
          <w:rStyle w:val="FontStyle20"/>
        </w:rPr>
      </w:pPr>
    </w:p>
    <w:p w:rsidR="004532A3" w:rsidRDefault="004532A3"/>
    <w:sectPr w:rsidR="004532A3" w:rsidSect="00453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83997"/>
    <w:multiLevelType w:val="hybridMultilevel"/>
    <w:tmpl w:val="43D46C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610035C"/>
    <w:multiLevelType w:val="hybridMultilevel"/>
    <w:tmpl w:val="5366C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972080"/>
    <w:multiLevelType w:val="singleLevel"/>
    <w:tmpl w:val="A5D44230"/>
    <w:lvl w:ilvl="0">
      <w:start w:val="1"/>
      <w:numFmt w:val="decimal"/>
      <w:lvlText w:val="%1)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6871"/>
    <w:rsid w:val="00125CFF"/>
    <w:rsid w:val="00126871"/>
    <w:rsid w:val="003026CB"/>
    <w:rsid w:val="00453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12687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126871"/>
    <w:pPr>
      <w:widowControl w:val="0"/>
      <w:autoSpaceDE w:val="0"/>
      <w:autoSpaceDN w:val="0"/>
      <w:adjustRightInd w:val="0"/>
      <w:spacing w:after="0" w:line="277" w:lineRule="exact"/>
      <w:ind w:firstLine="600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1268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126871"/>
    <w:pPr>
      <w:widowControl w:val="0"/>
      <w:autoSpaceDE w:val="0"/>
      <w:autoSpaceDN w:val="0"/>
      <w:adjustRightInd w:val="0"/>
      <w:spacing w:after="0" w:line="276" w:lineRule="exact"/>
      <w:ind w:firstLine="696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12687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126871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1268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126871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126871"/>
    <w:pPr>
      <w:widowControl w:val="0"/>
      <w:autoSpaceDE w:val="0"/>
      <w:autoSpaceDN w:val="0"/>
      <w:adjustRightInd w:val="0"/>
      <w:spacing w:after="0" w:line="274" w:lineRule="exact"/>
      <w:ind w:firstLine="154"/>
    </w:pPr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12687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12687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12687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8">
    <w:name w:val="Font Style18"/>
    <w:basedOn w:val="a0"/>
    <w:uiPriority w:val="99"/>
    <w:rsid w:val="00126871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9">
    <w:name w:val="Font Style19"/>
    <w:basedOn w:val="a0"/>
    <w:uiPriority w:val="99"/>
    <w:rsid w:val="0012687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126871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basedOn w:val="a0"/>
    <w:uiPriority w:val="99"/>
    <w:rsid w:val="00126871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List Paragraph"/>
    <w:basedOn w:val="a"/>
    <w:qFormat/>
    <w:rsid w:val="00126871"/>
    <w:pPr>
      <w:ind w:left="720"/>
      <w:contextualSpacing/>
    </w:pPr>
  </w:style>
  <w:style w:type="paragraph" w:styleId="a4">
    <w:name w:val="No Spacing"/>
    <w:uiPriority w:val="1"/>
    <w:qFormat/>
    <w:rsid w:val="001268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2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1746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СОШ№5</Company>
  <LinksUpToDate>false</LinksUpToDate>
  <CharactersWithSpaces>11676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2016-10-31T05:51:00Z</dcterms:created>
  <dcterms:modified xsi:type="dcterms:W3CDTF">2016-10-31T06:38:00Z</dcterms:modified>
</cp:coreProperties>
</file>